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670C98">
        <w:rPr>
          <w:sz w:val="22"/>
          <w:szCs w:val="22"/>
        </w:rPr>
        <w:t>4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670C98">
        <w:rPr>
          <w:sz w:val="22"/>
          <w:szCs w:val="22"/>
        </w:rPr>
        <w:t>agosto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l</w:t>
      </w:r>
      <w:r w:rsidR="00670C98">
        <w:rPr>
          <w:sz w:val="22"/>
          <w:szCs w:val="22"/>
        </w:rPr>
        <w:t>a</w:t>
      </w:r>
      <w:r w:rsidRPr="001C2EEC">
        <w:rPr>
          <w:sz w:val="22"/>
          <w:szCs w:val="22"/>
        </w:rPr>
        <w:t xml:space="preserve"> Agente  </w:t>
      </w:r>
      <w:r w:rsidR="00670C98">
        <w:rPr>
          <w:sz w:val="22"/>
          <w:szCs w:val="22"/>
        </w:rPr>
        <w:t xml:space="preserve">Ana María </w:t>
      </w:r>
      <w:proofErr w:type="spellStart"/>
      <w:r w:rsidR="00670C98">
        <w:rPr>
          <w:sz w:val="22"/>
          <w:szCs w:val="22"/>
        </w:rPr>
        <w:t>Croizet</w:t>
      </w:r>
      <w:proofErr w:type="spellEnd"/>
      <w:r w:rsidR="00F212FC">
        <w:rPr>
          <w:sz w:val="22"/>
          <w:szCs w:val="22"/>
        </w:rPr>
        <w:t xml:space="preserve"> L.P. </w:t>
      </w:r>
      <w:r w:rsidR="00670C98">
        <w:rPr>
          <w:sz w:val="22"/>
          <w:szCs w:val="22"/>
        </w:rPr>
        <w:t>1724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670C98">
        <w:rPr>
          <w:sz w:val="22"/>
          <w:szCs w:val="22"/>
        </w:rPr>
        <w:t>la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 26, 27 y 28 de julio y los días 13 y 25 de julio ha faltado, con aviso,</w:t>
      </w:r>
      <w:r w:rsidR="00670C98">
        <w:rPr>
          <w:sz w:val="22"/>
          <w:szCs w:val="22"/>
        </w:rPr>
        <w:t xml:space="preserve"> </w:t>
      </w:r>
      <w:r w:rsidR="00670C98">
        <w:rPr>
          <w:sz w:val="22"/>
          <w:szCs w:val="22"/>
        </w:rPr>
        <w:t>sin justificar.-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LA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762377">
        <w:rPr>
          <w:sz w:val="22"/>
          <w:szCs w:val="22"/>
        </w:rPr>
        <w:t>A</w:t>
      </w:r>
      <w:r w:rsidR="009F6232" w:rsidRPr="001C2EEC">
        <w:rPr>
          <w:sz w:val="22"/>
          <w:szCs w:val="22"/>
        </w:rPr>
        <w:t xml:space="preserve"> DE </w:t>
      </w:r>
      <w:r w:rsidR="00762377">
        <w:rPr>
          <w:sz w:val="22"/>
          <w:szCs w:val="22"/>
        </w:rPr>
        <w:t>DESARROLLO</w:t>
      </w:r>
      <w:r w:rsidR="009F6232" w:rsidRPr="001C2EEC">
        <w:rPr>
          <w:sz w:val="22"/>
          <w:szCs w:val="22"/>
        </w:rPr>
        <w:t xml:space="preserve"> Y </w:t>
      </w:r>
      <w:r w:rsidR="00762377">
        <w:rPr>
          <w:sz w:val="22"/>
          <w:szCs w:val="22"/>
        </w:rPr>
        <w:t>PROMOCION</w:t>
      </w:r>
      <w:r w:rsidR="009F6232" w:rsidRPr="001C2EEC">
        <w:rPr>
          <w:sz w:val="22"/>
          <w:szCs w:val="22"/>
        </w:rPr>
        <w:t xml:space="preserve"> </w:t>
      </w:r>
      <w:r w:rsidR="00762377">
        <w:rPr>
          <w:sz w:val="22"/>
          <w:szCs w:val="22"/>
        </w:rPr>
        <w:t>SOCIAL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D32263">
        <w:rPr>
          <w:sz w:val="22"/>
          <w:szCs w:val="22"/>
        </w:rPr>
        <w:t xml:space="preserve">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a</w:t>
      </w:r>
      <w:r w:rsidR="00762377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l</w:t>
      </w:r>
      <w:r w:rsidR="00762377">
        <w:rPr>
          <w:sz w:val="22"/>
          <w:szCs w:val="22"/>
        </w:rPr>
        <w:t>a</w:t>
      </w:r>
      <w:r w:rsidR="001216AF" w:rsidRPr="001C2EEC">
        <w:rPr>
          <w:sz w:val="22"/>
          <w:szCs w:val="22"/>
        </w:rPr>
        <w:t xml:space="preserve"> Agente </w:t>
      </w:r>
      <w:r w:rsidR="00762377">
        <w:rPr>
          <w:sz w:val="22"/>
          <w:szCs w:val="22"/>
        </w:rPr>
        <w:t xml:space="preserve">Ana María </w:t>
      </w:r>
      <w:proofErr w:type="spellStart"/>
      <w:r w:rsidR="00762377">
        <w:rPr>
          <w:sz w:val="22"/>
          <w:szCs w:val="22"/>
        </w:rPr>
        <w:t>Croizet</w:t>
      </w:r>
      <w:proofErr w:type="spellEnd"/>
      <w:r w:rsidR="00762377">
        <w:rPr>
          <w:sz w:val="22"/>
          <w:szCs w:val="22"/>
        </w:rPr>
        <w:t xml:space="preserve"> L.P. 1724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762377">
        <w:rPr>
          <w:sz w:val="22"/>
          <w:szCs w:val="22"/>
        </w:rPr>
        <w:t>032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2016-08-04T14:35:00Z</cp:lastPrinted>
  <dcterms:created xsi:type="dcterms:W3CDTF">2016-08-04T14:53:00Z</dcterms:created>
  <dcterms:modified xsi:type="dcterms:W3CDTF">2016-08-04T14:53:00Z</dcterms:modified>
</cp:coreProperties>
</file>